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5F41E"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预约方式</w:t>
      </w:r>
    </w:p>
    <w:p w14:paraId="137AECE2">
      <w:pPr>
        <w:numPr>
          <w:ilvl w:val="0"/>
          <w:numId w:val="2"/>
        </w:numPr>
        <w:rPr>
          <w:rStyle w:val="12"/>
          <w:rFonts w:hint="eastAsia" w:ascii="仿宋" w:hAnsi="仿宋" w:eastAsia="仿宋" w:cs="仿宋"/>
          <w:bCs/>
          <w:i w:val="0"/>
          <w:color w:val="auto"/>
          <w:sz w:val="24"/>
          <w:szCs w:val="24"/>
        </w:rPr>
      </w:pPr>
      <w:r>
        <w:rPr>
          <w:rStyle w:val="12"/>
          <w:rFonts w:hint="eastAsia" w:ascii="仿宋" w:hAnsi="仿宋" w:eastAsia="仿宋" w:cs="仿宋"/>
          <w:bCs/>
          <w:i w:val="0"/>
          <w:color w:val="auto"/>
          <w:sz w:val="24"/>
          <w:szCs w:val="24"/>
        </w:rPr>
        <w:t>美年各门店每天有15-20人免排期体检名额，为避免体检当天排期名额已满无法提供服务，至少提前1天咨询预约体检，可通过健康顾问咨询预约即可。</w:t>
      </w:r>
    </w:p>
    <w:p w14:paraId="2855CFFA">
      <w:pPr>
        <w:pStyle w:val="2"/>
        <w:rPr>
          <w:rFonts w:hint="eastAsia" w:ascii="仿宋" w:hAnsi="仿宋" w:eastAsia="仿宋" w:cs="仿宋"/>
        </w:rPr>
      </w:pPr>
    </w:p>
    <w:p w14:paraId="03A142FD">
      <w:pPr>
        <w:numPr>
          <w:ilvl w:val="0"/>
          <w:numId w:val="2"/>
        </w:numPr>
        <w:rPr>
          <w:rStyle w:val="12"/>
          <w:rFonts w:hint="eastAsia" w:ascii="仿宋" w:hAnsi="仿宋" w:eastAsia="仿宋" w:cs="仿宋"/>
          <w:bCs/>
          <w:i w:val="0"/>
          <w:color w:val="auto"/>
          <w:sz w:val="24"/>
          <w:szCs w:val="24"/>
        </w:rPr>
      </w:pPr>
      <w:r>
        <w:rPr>
          <w:rStyle w:val="12"/>
          <w:rFonts w:hint="eastAsia" w:ascii="仿宋" w:hAnsi="仿宋" w:eastAsia="仿宋" w:cs="仿宋"/>
          <w:bCs/>
          <w:i w:val="0"/>
          <w:color w:val="auto"/>
          <w:sz w:val="24"/>
          <w:szCs w:val="24"/>
        </w:rPr>
        <w:t>通过美年预约热线400-630-3999</w:t>
      </w:r>
    </w:p>
    <w:p w14:paraId="34AD2B10">
      <w:pPr>
        <w:pStyle w:val="2"/>
        <w:rPr>
          <w:rFonts w:hint="eastAsia" w:ascii="仿宋" w:hAnsi="仿宋" w:eastAsia="仿宋" w:cs="仿宋"/>
        </w:rPr>
      </w:pPr>
    </w:p>
    <w:p w14:paraId="0A567454">
      <w:pPr>
        <w:numPr>
          <w:ilvl w:val="0"/>
          <w:numId w:val="2"/>
        </w:numPr>
        <w:rPr>
          <w:rFonts w:hint="eastAsia" w:ascii="仿宋" w:hAnsi="仿宋" w:eastAsia="仿宋" w:cs="仿宋"/>
        </w:rPr>
      </w:pPr>
      <w:r>
        <w:rPr>
          <w:rStyle w:val="8"/>
          <w:rFonts w:hint="eastAsia" w:ascii="仿宋" w:hAnsi="仿宋" w:eastAsia="仿宋" w:cs="仿宋"/>
          <w:bCs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PC端进行预约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"http://www.health-100.cn进行预约，"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8"/>
          <w:rFonts w:hint="eastAsia" w:ascii="仿宋" w:hAnsi="仿宋" w:eastAsia="仿宋" w:cs="仿宋"/>
          <w:bCs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www.health-100.cn</w:t>
      </w:r>
      <w:r>
        <w:rPr>
          <w:rStyle w:val="8"/>
          <w:rFonts w:hint="eastAsia" w:ascii="仿宋" w:hAnsi="仿宋" w:eastAsia="仿宋" w:cs="仿宋"/>
          <w:bCs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2674276A">
      <w:pPr>
        <w:pStyle w:val="2"/>
        <w:rPr>
          <w:rFonts w:hint="eastAsia" w:ascii="仿宋" w:hAnsi="仿宋" w:eastAsia="仿宋" w:cs="仿宋"/>
        </w:rPr>
      </w:pPr>
    </w:p>
    <w:p w14:paraId="6F6343B4">
      <w:pPr>
        <w:numPr>
          <w:ilvl w:val="0"/>
          <w:numId w:val="2"/>
        </w:numPr>
        <w:rPr>
          <w:rStyle w:val="12"/>
          <w:rFonts w:hint="eastAsia" w:ascii="仿宋" w:hAnsi="仿宋" w:eastAsia="仿宋" w:cs="仿宋"/>
          <w:i w:val="0"/>
          <w:iCs w:val="0"/>
          <w:color w:val="auto"/>
        </w:rPr>
      </w:pPr>
      <w:r>
        <w:rPr>
          <w:rStyle w:val="12"/>
          <w:rFonts w:hint="eastAsia" w:ascii="仿宋" w:hAnsi="仿宋" w:eastAsia="仿宋" w:cs="仿宋"/>
          <w:bCs/>
          <w:i w:val="0"/>
          <w:color w:val="auto"/>
          <w:sz w:val="24"/>
          <w:szCs w:val="24"/>
        </w:rPr>
        <w:t xml:space="preserve">也可通过项目专属服务顾问预约   </w:t>
      </w:r>
    </w:p>
    <w:p w14:paraId="47338D52">
      <w:pPr>
        <w:ind w:left="420"/>
        <w:rPr>
          <w:rStyle w:val="12"/>
          <w:rFonts w:hint="eastAsia" w:ascii="仿宋" w:hAnsi="仿宋" w:eastAsia="仿宋" w:cs="仿宋"/>
          <w:bCs/>
          <w:i w:val="0"/>
          <w:color w:val="auto"/>
          <w:sz w:val="24"/>
          <w:szCs w:val="24"/>
          <w:lang w:eastAsia="zh-CN"/>
        </w:rPr>
      </w:pPr>
      <w:r>
        <w:rPr>
          <w:rStyle w:val="12"/>
          <w:rFonts w:hint="eastAsia" w:ascii="仿宋" w:hAnsi="仿宋" w:eastAsia="仿宋" w:cs="仿宋"/>
          <w:bCs/>
          <w:i w:val="0"/>
          <w:color w:val="auto"/>
          <w:sz w:val="24"/>
          <w:szCs w:val="24"/>
        </w:rPr>
        <w:t>马亮-健康顾问-18920740818（微信同号）</w:t>
      </w:r>
    </w:p>
    <w:p w14:paraId="3CB2D82C">
      <w:pPr>
        <w:ind w:left="420"/>
        <w:rPr>
          <w:rStyle w:val="12"/>
          <w:rFonts w:hint="eastAsia" w:ascii="仿宋" w:hAnsi="仿宋" w:eastAsia="仿宋" w:cs="仿宋"/>
          <w:bCs/>
          <w:i w:val="0"/>
          <w:color w:val="auto"/>
          <w:sz w:val="24"/>
          <w:szCs w:val="24"/>
          <w:lang w:eastAsia="zh-CN"/>
        </w:rPr>
      </w:pPr>
      <w:r>
        <w:rPr>
          <w:rStyle w:val="12"/>
          <w:rFonts w:hint="eastAsia" w:ascii="仿宋" w:hAnsi="仿宋" w:eastAsia="仿宋" w:cs="仿宋"/>
          <w:bCs/>
          <w:i w:val="0"/>
          <w:color w:val="auto"/>
          <w:sz w:val="24"/>
          <w:szCs w:val="24"/>
          <w:lang w:eastAsia="zh-CN"/>
        </w:rPr>
        <w:t>李洁</w:t>
      </w:r>
      <w:r>
        <w:rPr>
          <w:rStyle w:val="12"/>
          <w:rFonts w:hint="eastAsia" w:ascii="仿宋" w:hAnsi="仿宋" w:eastAsia="仿宋" w:cs="仿宋"/>
          <w:bCs/>
          <w:i w:val="0"/>
          <w:color w:val="auto"/>
          <w:sz w:val="24"/>
          <w:szCs w:val="24"/>
          <w:lang w:val="en-US" w:eastAsia="zh-CN"/>
        </w:rPr>
        <w:t>-</w:t>
      </w:r>
      <w:r>
        <w:rPr>
          <w:rStyle w:val="12"/>
          <w:rFonts w:hint="eastAsia" w:ascii="仿宋" w:hAnsi="仿宋" w:eastAsia="仿宋" w:cs="仿宋"/>
          <w:bCs/>
          <w:i w:val="0"/>
          <w:color w:val="auto"/>
          <w:sz w:val="24"/>
          <w:szCs w:val="24"/>
          <w:lang w:eastAsia="zh-CN"/>
        </w:rPr>
        <w:t>健康顾问-</w:t>
      </w:r>
      <w:r>
        <w:rPr>
          <w:rStyle w:val="12"/>
          <w:rFonts w:hint="eastAsia" w:ascii="仿宋" w:hAnsi="仿宋" w:eastAsia="仿宋" w:cs="仿宋"/>
          <w:bCs/>
          <w:i w:val="0"/>
          <w:color w:val="auto"/>
          <w:sz w:val="24"/>
          <w:szCs w:val="24"/>
          <w:lang w:val="en-US" w:eastAsia="zh-CN"/>
        </w:rPr>
        <w:t>18622597102</w:t>
      </w:r>
      <w:r>
        <w:rPr>
          <w:rStyle w:val="12"/>
          <w:rFonts w:hint="eastAsia" w:ascii="仿宋" w:hAnsi="仿宋" w:eastAsia="仿宋" w:cs="仿宋"/>
          <w:bCs/>
          <w:i w:val="0"/>
          <w:color w:val="auto"/>
          <w:sz w:val="24"/>
          <w:szCs w:val="24"/>
          <w:lang w:eastAsia="zh-CN"/>
        </w:rPr>
        <w:t>（微信同号）</w:t>
      </w:r>
    </w:p>
    <w:p w14:paraId="68DC8834">
      <w:pPr>
        <w:pStyle w:val="2"/>
        <w:rPr>
          <w:rFonts w:hint="eastAsia" w:ascii="仿宋" w:hAnsi="仿宋" w:eastAsia="仿宋" w:cs="仿宋"/>
          <w:lang w:val="en-US" w:eastAsia="zh-CN"/>
        </w:rPr>
      </w:pPr>
    </w:p>
    <w:p w14:paraId="6F6511F1">
      <w:pPr>
        <w:numPr>
          <w:ilvl w:val="0"/>
          <w:numId w:val="2"/>
        </w:numPr>
        <w:rPr>
          <w:rStyle w:val="12"/>
          <w:rFonts w:hint="eastAsia" w:ascii="仿宋" w:hAnsi="仿宋" w:eastAsia="仿宋" w:cs="仿宋"/>
          <w:bCs/>
          <w:i w:val="0"/>
          <w:color w:val="auto"/>
          <w:sz w:val="24"/>
          <w:szCs w:val="24"/>
        </w:rPr>
      </w:pPr>
      <w:r>
        <w:rPr>
          <w:rStyle w:val="12"/>
          <w:rFonts w:hint="eastAsia" w:ascii="仿宋" w:hAnsi="仿宋" w:eastAsia="仿宋" w:cs="仿宋"/>
          <w:bCs/>
          <w:i w:val="0"/>
          <w:color w:val="auto"/>
          <w:sz w:val="24"/>
          <w:szCs w:val="24"/>
        </w:rPr>
        <w:t>还可通过二维码进行预约。</w:t>
      </w:r>
    </w:p>
    <w:p w14:paraId="6FE4E8C1">
      <w:pPr>
        <w:rPr>
          <w:rFonts w:hint="eastAsia" w:ascii="仿宋" w:hAnsi="仿宋" w:eastAsia="仿宋" w:cs="仿宋"/>
          <w:bCs/>
          <w:iCs/>
          <w:szCs w:val="21"/>
        </w:rPr>
      </w:pPr>
      <w:r>
        <w:rPr>
          <w:rStyle w:val="9"/>
          <w:rFonts w:hint="eastAsia" w:ascii="仿宋" w:hAnsi="仿宋" w:eastAsia="仿宋" w:cs="仿宋"/>
          <w:b/>
          <w:i/>
        </w:rPr>
        <w:drawing>
          <wp:inline distT="0" distB="0" distL="114300" distR="114300">
            <wp:extent cx="2362200" cy="2724150"/>
            <wp:effectExtent l="0" t="0" r="0" b="0"/>
            <wp:docPr id="89" name="图片 89" descr="微信图片编辑_2021091711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微信图片编辑_202109171114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5791" cy="272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Cs/>
          <w:iCs/>
          <w:szCs w:val="21"/>
        </w:rPr>
        <w:t xml:space="preserve">  </w:t>
      </w:r>
    </w:p>
    <w:p w14:paraId="10B33722"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体检时间</w:t>
      </w:r>
    </w:p>
    <w:p w14:paraId="4E70C7B2">
      <w:pPr>
        <w:pStyle w:val="11"/>
        <w:ind w:left="72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Style w:val="12"/>
          <w:rFonts w:hint="eastAsia" w:ascii="仿宋" w:hAnsi="仿宋" w:eastAsia="仿宋" w:cs="仿宋"/>
          <w:bCs/>
          <w:i w:val="0"/>
          <w:color w:val="auto"/>
          <w:sz w:val="28"/>
          <w:szCs w:val="28"/>
        </w:rPr>
        <w:t>每周一至周日，各家门店接检时间不同，请提前预约。</w:t>
      </w:r>
    </w:p>
    <w:p w14:paraId="06726BD5"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体检地址</w:t>
      </w:r>
    </w:p>
    <w:p w14:paraId="1C5F4C9E">
      <w:pPr>
        <w:pStyle w:val="11"/>
        <w:numPr>
          <w:ilvl w:val="0"/>
          <w:numId w:val="3"/>
        </w:numPr>
        <w:spacing w:line="400" w:lineRule="exact"/>
        <w:ind w:firstLine="0" w:firstLineChars="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天津体检分院地址：</w:t>
      </w:r>
    </w:p>
    <w:p w14:paraId="4DF01D4B">
      <w:pPr>
        <w:pStyle w:val="11"/>
        <w:numPr>
          <w:ilvl w:val="0"/>
          <w:numId w:val="0"/>
        </w:numPr>
        <w:spacing w:line="400" w:lineRule="exact"/>
        <w:ind w:left="420" w:leftChars="0"/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p w14:paraId="6C8A15E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  <w:t xml:space="preserve"> 1.卫津路分院（周二闭诊）：南开区卫津南路109号京燕大厦五层</w:t>
      </w:r>
    </w:p>
    <w:p w14:paraId="765B79C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  <w:t>2.美佳分院（周三闭诊）：和平区曲阜道38号友谊精品广场四层（浙江路侧电梯）</w:t>
      </w:r>
    </w:p>
    <w:p w14:paraId="5E2357B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  <w:t>3.友谊路分院（周一闭诊）：河西区友谊路35号君谊大厦B座1-4层</w:t>
      </w:r>
    </w:p>
    <w:p w14:paraId="50CFE24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  <w:t>4.城厢东路分院（周四闭诊）：南开区鼓楼商业东街2号楼一层部分、三层、四层</w:t>
      </w:r>
    </w:p>
    <w:p w14:paraId="30751C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  <w:t>5.美尚分院（周五闭诊）：河东区大王庄街八经路68号1-3层。</w:t>
      </w:r>
    </w:p>
    <w:p w14:paraId="30A6D4B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  <w:t>6.慈铭国金分院（周一闭诊）：和平区赤峰道136号天津国际金融中心10层</w:t>
      </w:r>
    </w:p>
    <w:p w14:paraId="0E60B34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  <w:t>7.美欣分院（周一闭诊）：滨海新区津塘公路1255号天润商业街二层</w:t>
      </w:r>
    </w:p>
    <w:p w14:paraId="04E0D8B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  <w:t>8.美健分院（周二闭诊）：滨海新区第三大街捷达路26号宏泰科技大厦C座1-2层</w:t>
      </w:r>
    </w:p>
    <w:p w14:paraId="1A0A809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  <w:t>9.慈铭滨海分院（周三闭诊）：经开区第二大街与新城东路交口泰达MSD-B1座5层</w:t>
      </w:r>
    </w:p>
    <w:p w14:paraId="0912D353"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体检注意事项</w:t>
      </w:r>
    </w:p>
    <w:p w14:paraId="5E8740E4">
      <w:pPr>
        <w:numPr>
          <w:ilvl w:val="0"/>
          <w:numId w:val="4"/>
        </w:numPr>
        <w:ind w:left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体检当天如涉及到血液检验项目、幽门螺旋菌（HP）哈气检测、腹部B超（肝胆胰脾 肾）、胶囊胃镜，早晨须空腹。</w:t>
      </w:r>
    </w:p>
    <w:p w14:paraId="3211DACA">
      <w:pPr>
        <w:pStyle w:val="2"/>
        <w:numPr>
          <w:ilvl w:val="0"/>
          <w:numId w:val="0"/>
        </w:numPr>
        <w:rPr>
          <w:rFonts w:hint="eastAsia" w:ascii="仿宋" w:hAnsi="仿宋" w:eastAsia="仿宋" w:cs="仿宋"/>
        </w:rPr>
      </w:pPr>
    </w:p>
    <w:p w14:paraId="3109E08A">
      <w:pPr>
        <w:numPr>
          <w:ilvl w:val="0"/>
          <w:numId w:val="4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体检前三天注意不要饮食油腻、不易消化的食物。体检前一天晚上8点之后不再进餐（可饮清水），保证睡眠；避免剧烈运动和情绪激动，以保证体检结果的准确性。</w:t>
      </w:r>
    </w:p>
    <w:p w14:paraId="52A94120">
      <w:pPr>
        <w:pStyle w:val="2"/>
        <w:numPr>
          <w:ilvl w:val="0"/>
          <w:numId w:val="0"/>
        </w:numPr>
        <w:rPr>
          <w:rFonts w:hint="eastAsia" w:ascii="仿宋" w:hAnsi="仿宋" w:eastAsia="仿宋" w:cs="仿宋"/>
        </w:rPr>
      </w:pPr>
    </w:p>
    <w:p w14:paraId="7C1D7ACE">
      <w:pPr>
        <w:numPr>
          <w:ilvl w:val="0"/>
          <w:numId w:val="4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加X线检查、磁共振检查，请勿穿着带有金银首饰或配件的衣物，请去除金属物品及磁性物品，例如钥匙、硬币、磁卡、手表、首饰、打火机、指甲钳、雨伞等。哺乳期女性、孕妇、疑似怀孕、正在备孕（包括男性）及半年内计划备孕的受检者（包括男性）请勿做X线检查、幽门螺旋菌（HP）哈气检测、双能X线骨密度、C14检测；高热患者及孕龄3月内妇女严禁进行磁共振检查。</w:t>
      </w:r>
    </w:p>
    <w:p w14:paraId="5DCEBCF1">
      <w:pPr>
        <w:pStyle w:val="2"/>
        <w:numPr>
          <w:ilvl w:val="0"/>
          <w:numId w:val="0"/>
        </w:numPr>
        <w:ind w:left="420" w:leftChars="0"/>
        <w:rPr>
          <w:rFonts w:hint="eastAsia" w:ascii="仿宋" w:hAnsi="仿宋" w:eastAsia="仿宋" w:cs="仿宋"/>
        </w:rPr>
      </w:pPr>
    </w:p>
    <w:p w14:paraId="2F596C61">
      <w:pPr>
        <w:numPr>
          <w:ilvl w:val="0"/>
          <w:numId w:val="4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B超检查下腹部的子宫及附件、膀胱、前列腺等脏器时，必须在膀胱充盈状态下进行，应在检前2小时饮水1000毫升左右，不解小便，保持憋尿；已婚女性（有性生活史）做阴道超声检查时不需憋尿。</w:t>
      </w:r>
    </w:p>
    <w:p w14:paraId="53D141A1">
      <w:pPr>
        <w:pStyle w:val="2"/>
        <w:numPr>
          <w:ilvl w:val="0"/>
          <w:numId w:val="0"/>
        </w:numPr>
        <w:ind w:left="420" w:leftChars="0"/>
        <w:rPr>
          <w:rFonts w:hint="eastAsia" w:ascii="仿宋" w:hAnsi="仿宋" w:eastAsia="仿宋" w:cs="仿宋"/>
        </w:rPr>
      </w:pPr>
    </w:p>
    <w:p w14:paraId="107AAFF9">
      <w:pPr>
        <w:numPr>
          <w:ilvl w:val="0"/>
          <w:numId w:val="4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女性受检者体检当天尽量避免穿着连裤袜；已婚女性检查妇科前需先排空尿液，经期勿留尿及勿做妇科检查，可预约时间另查。</w:t>
      </w:r>
    </w:p>
    <w:p w14:paraId="43A03D46">
      <w:pPr>
        <w:pStyle w:val="2"/>
        <w:numPr>
          <w:ilvl w:val="0"/>
          <w:numId w:val="0"/>
        </w:numPr>
        <w:ind w:left="420" w:leftChars="0"/>
        <w:rPr>
          <w:rFonts w:hint="eastAsia" w:ascii="仿宋" w:hAnsi="仿宋" w:eastAsia="仿宋" w:cs="仿宋"/>
        </w:rPr>
      </w:pPr>
    </w:p>
    <w:p w14:paraId="17C9A067">
      <w:pPr>
        <w:ind w:left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6、未婚女性、已婚女性（无性生活史）、孕妇及疑似怀孕者请勿做妇科检查及阴道超声检查。</w:t>
      </w:r>
    </w:p>
    <w:p w14:paraId="056DEFAC">
      <w:pPr>
        <w:pStyle w:val="2"/>
        <w:rPr>
          <w:rFonts w:hint="eastAsia" w:ascii="仿宋" w:hAnsi="仿宋" w:eastAsia="仿宋" w:cs="仿宋"/>
        </w:rPr>
      </w:pPr>
    </w:p>
    <w:p w14:paraId="6EFEC79B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</w:rPr>
        <w:t>有眼压、眼底、裂隙灯检查项目请勿戴隐形眼镜，如戴隐形眼镜请自备眼药水和隐形眼镜镜盒。</w:t>
      </w:r>
    </w:p>
    <w:p w14:paraId="5ED9D23C">
      <w:pPr>
        <w:pStyle w:val="2"/>
        <w:numPr>
          <w:ilvl w:val="0"/>
          <w:numId w:val="0"/>
        </w:numPr>
        <w:ind w:left="420" w:leftChars="0"/>
        <w:rPr>
          <w:rFonts w:hint="eastAsia" w:ascii="仿宋" w:hAnsi="仿宋" w:eastAsia="仿宋" w:cs="仿宋"/>
        </w:rPr>
      </w:pPr>
    </w:p>
    <w:p w14:paraId="545BCF43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</w:t>
      </w:r>
      <w:r>
        <w:rPr>
          <w:rFonts w:hint="eastAsia" w:ascii="仿宋" w:hAnsi="仿宋" w:eastAsia="仿宋" w:cs="仿宋"/>
          <w:sz w:val="28"/>
          <w:szCs w:val="28"/>
        </w:rPr>
        <w:t>高血压、心脏病、糖尿病等慢性疾病患者，在不影响空腹抽血的情况下，体检前可以先服用某些必服药物，在完成空腹检查项目后可以再服用其余药物。</w:t>
      </w:r>
    </w:p>
    <w:p w14:paraId="61E8E6CB">
      <w:pPr>
        <w:pStyle w:val="2"/>
        <w:numPr>
          <w:ilvl w:val="0"/>
          <w:numId w:val="0"/>
        </w:numPr>
        <w:ind w:left="420" w:leftChars="0"/>
        <w:rPr>
          <w:rFonts w:hint="eastAsia" w:ascii="仿宋" w:hAnsi="仿宋" w:eastAsia="仿宋" w:cs="仿宋"/>
        </w:rPr>
      </w:pPr>
    </w:p>
    <w:p w14:paraId="5AF09EEA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</w:t>
      </w:r>
      <w:r>
        <w:rPr>
          <w:rFonts w:hint="eastAsia" w:ascii="仿宋" w:hAnsi="仿宋" w:eastAsia="仿宋" w:cs="仿宋"/>
          <w:sz w:val="28"/>
          <w:szCs w:val="28"/>
        </w:rPr>
        <w:t>请接受幽门螺旋菌（HP）哈气检测、腹部B超（肝胆胰脾肾）、X射线检查、磁共振检查、C14检测、胶囊胃镜检查的受检者，在预约时仔细咨询体检门店客服相关检前注意事项；并在体检当天至体检门店仔细阅读相关体检项目注意事项、知情同意书、申请书。</w:t>
      </w:r>
    </w:p>
    <w:p w14:paraId="18B398B5">
      <w:pPr>
        <w:pStyle w:val="2"/>
        <w:numPr>
          <w:ilvl w:val="0"/>
          <w:numId w:val="0"/>
        </w:numPr>
        <w:ind w:left="420" w:leftChars="0"/>
        <w:rPr>
          <w:rFonts w:hint="eastAsia" w:ascii="仿宋" w:hAnsi="仿宋" w:eastAsia="仿宋" w:cs="仿宋"/>
        </w:rPr>
      </w:pPr>
    </w:p>
    <w:p w14:paraId="5D90DB45">
      <w:pPr>
        <w:pStyle w:val="2"/>
        <w:numPr>
          <w:ilvl w:val="0"/>
          <w:numId w:val="5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为了确保接受幽门螺旋菌（HP）哈气检测、C13检测或C14检测的准确性，请在该项目检测前的一个月内避免服用消炎药等肠胃用药。这些药物可能会干扰检测结果，降低检测的准确性和可靠性。如果您必须服用这些药物，建议在检测前咨询医生，并告知检测人员。感谢您的配合和理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DDBBB82">
      <w:pPr>
        <w:numPr>
          <w:ilvl w:val="0"/>
          <w:numId w:val="5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如有“健康问卷”，请认真填写，以便及时准确的发现受检者的健康问题。</w:t>
      </w:r>
    </w:p>
    <w:p w14:paraId="283581A3">
      <w:pPr>
        <w:pStyle w:val="2"/>
        <w:numPr>
          <w:ilvl w:val="0"/>
          <w:numId w:val="0"/>
        </w:numPr>
        <w:ind w:left="420" w:leftChars="0"/>
        <w:rPr>
          <w:rFonts w:hint="eastAsia" w:ascii="仿宋" w:hAnsi="仿宋" w:eastAsia="仿宋" w:cs="仿宋"/>
        </w:rPr>
      </w:pPr>
    </w:p>
    <w:p w14:paraId="59DAC854">
      <w:pPr>
        <w:numPr>
          <w:ilvl w:val="0"/>
          <w:numId w:val="5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体检中心有储物柜，如需可联系护士存放随身物品（贵重物品请自行保管）。</w:t>
      </w:r>
    </w:p>
    <w:p w14:paraId="7876D661">
      <w:pPr>
        <w:pStyle w:val="2"/>
        <w:numPr>
          <w:ilvl w:val="0"/>
          <w:numId w:val="0"/>
        </w:numPr>
        <w:ind w:left="420" w:leftChars="0"/>
        <w:rPr>
          <w:rFonts w:hint="eastAsia" w:ascii="仿宋" w:hAnsi="仿宋" w:eastAsia="仿宋" w:cs="仿宋"/>
        </w:rPr>
      </w:pPr>
    </w:p>
    <w:p w14:paraId="1151D5FF">
      <w:pPr>
        <w:ind w:left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 xml:space="preserve">、 特殊体检者陪检规定： </w:t>
      </w:r>
    </w:p>
    <w:p w14:paraId="480629D9">
      <w:pPr>
        <w:ind w:left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 凡年龄超过 70 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及以上</w:t>
      </w:r>
      <w:r>
        <w:rPr>
          <w:rFonts w:hint="eastAsia" w:ascii="仿宋" w:hAnsi="仿宋" w:eastAsia="仿宋" w:cs="仿宋"/>
          <w:sz w:val="28"/>
          <w:szCs w:val="28"/>
        </w:rPr>
        <w:t xml:space="preserve">的体检者，来我院体检，必须有家属陪伴。 </w:t>
      </w:r>
    </w:p>
    <w:p w14:paraId="7318F90A">
      <w:pPr>
        <w:ind w:left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如家属不能陪伴，体检中心有权拒绝为其体检。</w:t>
      </w:r>
    </w:p>
    <w:p w14:paraId="27E84AB9">
      <w:pPr>
        <w:pStyle w:val="2"/>
        <w:rPr>
          <w:rFonts w:hint="eastAsia" w:ascii="仿宋" w:hAnsi="仿宋" w:eastAsia="仿宋" w:cs="仿宋"/>
        </w:rPr>
      </w:pPr>
    </w:p>
    <w:p w14:paraId="3B14B4E8"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体检项目</w:t>
      </w:r>
    </w:p>
    <w:p w14:paraId="32771A32">
      <w:pPr>
        <w:numPr>
          <w:ilvl w:val="0"/>
          <w:numId w:val="6"/>
        </w:numPr>
        <w:adjustRightInd w:val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体检套餐方案</w:t>
      </w:r>
    </w:p>
    <w:tbl>
      <w:tblPr>
        <w:tblStyle w:val="6"/>
        <w:tblW w:w="820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879"/>
        <w:gridCol w:w="436"/>
        <w:gridCol w:w="436"/>
        <w:gridCol w:w="436"/>
        <w:gridCol w:w="3793"/>
      </w:tblGrid>
      <w:tr w14:paraId="705C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1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12700</wp:posOffset>
                  </wp:positionV>
                  <wp:extent cx="5199380" cy="591185"/>
                  <wp:effectExtent l="0" t="0" r="12700" b="3175"/>
                  <wp:wrapNone/>
                  <wp:docPr id="5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9380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09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38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82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71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0C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631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F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2024年度律师协会健康体检项目</w:t>
            </w:r>
          </w:p>
        </w:tc>
      </w:tr>
      <w:tr w14:paraId="6955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4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vAlign w:val="center"/>
          </w:tcPr>
          <w:p w14:paraId="018B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4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vAlign w:val="center"/>
          </w:tcPr>
          <w:p w14:paraId="49CD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 w14:paraId="0963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女性 </w:t>
            </w:r>
          </w:p>
        </w:tc>
        <w:tc>
          <w:tcPr>
            <w:tcW w:w="41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7BE"/>
            <w:vAlign w:val="center"/>
          </w:tcPr>
          <w:p w14:paraId="558B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临床意义</w:t>
            </w:r>
          </w:p>
        </w:tc>
      </w:tr>
      <w:tr w14:paraId="1153C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vAlign w:val="center"/>
          </w:tcPr>
          <w:p w14:paraId="03E9AE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vAlign w:val="center"/>
          </w:tcPr>
          <w:p w14:paraId="1D7A69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vAlign w:val="center"/>
          </w:tcPr>
          <w:p w14:paraId="7411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未婚    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vAlign w:val="center"/>
          </w:tcPr>
          <w:p w14:paraId="19BE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已婚    </w:t>
            </w:r>
          </w:p>
        </w:tc>
        <w:tc>
          <w:tcPr>
            <w:tcW w:w="41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4B7BE"/>
            <w:vAlign w:val="center"/>
          </w:tcPr>
          <w:p w14:paraId="06B11D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B46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4B50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一般检查 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常规（身高、体重） 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A6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检查体型、人体骨骼生长发育及营养状态是否正常。是否体重超重，肥胖，消瘦等。</w:t>
            </w:r>
          </w:p>
        </w:tc>
      </w:tr>
      <w:tr w14:paraId="65A4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7D388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血压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6D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血压是健康体检的重要内容之一，国家高血压防病指南中规定：成人正常血压分别被称之为理想血压和正常血压高值，理想血压的数值为：收缩压（高压）91-119mmHg；舒张压（低压）61-79mmHg；正常血压高值的数值为：119&gt;收缩压&lt;140mmHg:79&gt;舒张压&lt;90mmHg</w:t>
            </w:r>
          </w:p>
        </w:tc>
      </w:tr>
      <w:tr w14:paraId="59FC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7A2A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心率、心律、心脏杂音、肺部听诊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E0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对消化、呼吸、循环、神经、泌尿五大系统的物理检查，对许多疾病和体征有初步筛查和诊断作用</w:t>
            </w:r>
          </w:p>
        </w:tc>
      </w:tr>
      <w:tr w14:paraId="4677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137E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甲状腺、脊柱、表浅淋巴结、四肢关节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C3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过体格检查，检查皮肤、甲状腺、脊柱四肢、男性：前列腺、外生殖器，女性：乳腺等重要脏器基本情况，发现常见外科疾病的相关征兆，或初步排除外科常见疾病</w:t>
            </w:r>
          </w:p>
        </w:tc>
      </w:tr>
      <w:tr w14:paraId="21BCC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6798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97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心电图描记与心脏电位变化的图形，有助于判断是否有心律失常、各种心脏病引起的心房或心室肥大、心肌炎、心肌缺血、心肌梗塞及全身性疾病引起心脏病变，对健康人起到筛查作用。</w:t>
            </w:r>
          </w:p>
        </w:tc>
      </w:tr>
      <w:tr w14:paraId="6944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D9E1F4"/>
            <w:vAlign w:val="center"/>
          </w:tcPr>
          <w:p w14:paraId="7B35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妇科（已婚）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C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常规检查（必选）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A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0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60F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通过妇科触诊及仪器检查方法，发现常见妇科疾病的相关征兆，或初步排除妇科常见疾病。</w:t>
            </w:r>
          </w:p>
        </w:tc>
      </w:tr>
      <w:tr w14:paraId="7A6F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D9E1F4"/>
            <w:vAlign w:val="center"/>
          </w:tcPr>
          <w:p w14:paraId="70C41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6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液基薄层细胞学检测（TCT）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A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F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E12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早期发现宫颈细胞学改变及各种炎症细胞，对诊断阴道及宫颈炎症、宫颈癌前病变具有极大的临床意义。相比刮片有更高的检出率。</w:t>
            </w:r>
          </w:p>
        </w:tc>
      </w:tr>
      <w:tr w14:paraId="01F1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0AB9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血常规（五分类）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细胞计数、红细胞计数、血红蛋白测定、红细胞压积测定、红细胞平均体积、平均血红蛋白含量、平均血红蛋白浓度、血小板计数、淋巴细胞百分数、单核细胞百分数、中性粒细胞百分数、嗜酸性粒细胞百分数、嗜碱性粒细胞百分数、淋巴细胞绝对值、单核细胞绝对值、中性粒细胞绝对值、嗜酸性粒细胞绝对值、嗜碱性粒细胞绝对值、红细胞分布宽度-变异系数、红细胞分布宽度-标准差、血小板分布宽度、平均血小板体积、大血小板比率、血小板压积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667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是临床最常用的初筛项目之一，可为医生诊断血液系统疾病等提供线索和依据。</w:t>
            </w:r>
          </w:p>
        </w:tc>
      </w:tr>
      <w:tr w14:paraId="6DC5C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20F9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尿常规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尿糖、尿比重、尿酮体、尿胆原、亚硝酸盐、酸碱度、潜血、白细胞、尿蛋白、尿胆红素、维生素C、颜色、透明度、红细胞镜检、白细胞镜检、管型镜检、尿结晶镜检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EE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可提示有无泌尿系统疾患：如急、慢性肾炎，肾盂肾炎，膀胱炎，尿道炎，肾病综合征，狼疮性肾炎，血红蛋白尿，肾梗塞、肾小管重金属盐及药物导致急性肾小管坏死，肾或膀胱肿瘤以及有无尿糖等</w:t>
            </w:r>
          </w:p>
        </w:tc>
      </w:tr>
      <w:tr w14:paraId="7239D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1F0E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肝功能三项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血清丙氨酸氨基转移酶测定(ALT)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AB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检测血清丙氨酸氨基转移酶，常见于肝功能检测之一。</w:t>
            </w:r>
          </w:p>
        </w:tc>
      </w:tr>
      <w:tr w14:paraId="268D0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33ACB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血清天门冬氨酸氨基转移酶测定(AST)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B5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检测血清天门冬氨酸氨基转移酶，常见的肝功能检测之一。</w:t>
            </w:r>
          </w:p>
        </w:tc>
      </w:tr>
      <w:tr w14:paraId="2CEF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467AA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血清γ-谷氨酰基转移酶测定（γ-GT)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76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检测血清γ-谷氨酰基转移酶，常见于肝功能检测之一。</w:t>
            </w:r>
          </w:p>
        </w:tc>
      </w:tr>
      <w:tr w14:paraId="5B90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15E9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血脂五项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总胆固醇、甘油三酯、高密度脂蛋白胆固醇、低密度脂蛋白胆固醇、动脉粥样硬化指数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3C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是早期发现高脂血症、协助诊断动脉粥样硬化症，评价患冠心病和脑梗死等疾病的风险，检测药物治疗疗效等的重要指标。</w:t>
            </w:r>
          </w:p>
        </w:tc>
      </w:tr>
      <w:tr w14:paraId="0FDB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2066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空腹血糖(GLU)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空腹血糖(GLU)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29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血糖(blood suger)即血液中的葡萄糖。在评估机体糖代谢状态、诊断糖代谢紊乱相关疾病，指导临床医师制定并适时调整治疗方案等方面具有重要价值。</w:t>
            </w:r>
          </w:p>
        </w:tc>
      </w:tr>
      <w:tr w14:paraId="542B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0857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肾功能三项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尿素氮 肌酐 尿酸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BE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用于肾脏功能检测，评估肾脏疾病风险。</w:t>
            </w:r>
          </w:p>
        </w:tc>
      </w:tr>
      <w:tr w14:paraId="1A030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5AAD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甲状腺功能三项（FT3,FT4,TSH）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游离三碘甲状腺原氨酸,游离甲状腺激素,血清促甲状腺激素测定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FE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有助于对甲状腺疾病或甲状腺功能障碍的诊断，是目前最常用的内分泌测定项目。</w:t>
            </w:r>
          </w:p>
        </w:tc>
      </w:tr>
      <w:tr w14:paraId="3C53C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092D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心肌酶两项检测  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肌酸激酶（CK）、乳酸脱氢酶(LDH)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01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有助于提高冠心病诊断的灵敏度和特异性，能反应心肌病变的程度、评价治疗效果、判断疾病预后等。</w:t>
            </w:r>
          </w:p>
        </w:tc>
      </w:tr>
      <w:tr w14:paraId="116C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519A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肿瘤标志物（T6）男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糖类抗原CA19-9、游离前列腺特异性抗原（f-PSA）、总前列腺特异性抗原(TPSA)、甲胎蛋白AFP、癌胚抗原CEA、游离前列腺特异性抗原/总前列腺特异性抗原比值（f-PSA/TPSA）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9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4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58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用于肿瘤的辅助诊断、高危人群随访诊断。</w:t>
            </w:r>
          </w:p>
        </w:tc>
      </w:tr>
      <w:tr w14:paraId="2584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5671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肿瘤标志物（T5）女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糖类抗原CA19-9、糖类抗原CA-153、甲胎蛋白AFP、癌胚抗原CEA、糖类抗原CA125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2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DBB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2A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D9E1F4"/>
            <w:vAlign w:val="center"/>
          </w:tcPr>
          <w:p w14:paraId="2DAC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高清彩色多普勒B超（不出图）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肝胆脾胰肾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89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检查肝脏、胆囊、胆管、脾脏、胰腺、肾脏等是否异常病变发生。</w:t>
            </w:r>
          </w:p>
        </w:tc>
      </w:tr>
      <w:tr w14:paraId="434BE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D9E1F4"/>
            <w:vAlign w:val="center"/>
          </w:tcPr>
          <w:p w14:paraId="64582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4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9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00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检查前列腺的结构及形态，发现前列腺异常病变。</w:t>
            </w:r>
          </w:p>
        </w:tc>
      </w:tr>
      <w:tr w14:paraId="78A6E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D9E1F4"/>
            <w:vAlign w:val="center"/>
          </w:tcPr>
          <w:p w14:paraId="3AE80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乳房（双侧）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C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F5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检查乳腺肿块或乳腺占位性病变等。</w:t>
            </w:r>
          </w:p>
        </w:tc>
      </w:tr>
      <w:tr w14:paraId="6EBE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D9E1F4"/>
            <w:vAlign w:val="center"/>
          </w:tcPr>
          <w:p w14:paraId="6FAC0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子宫及附件/阴超（已婚）2选1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D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88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检查子宫、卵巢、盆腔等生殖器是否有病变发生。</w:t>
            </w:r>
          </w:p>
        </w:tc>
      </w:tr>
      <w:tr w14:paraId="1650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D9E1F4"/>
            <w:vAlign w:val="center"/>
          </w:tcPr>
          <w:p w14:paraId="3AC19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8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C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6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C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AF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与腹部子宫妇件超声相比病变部位看的更清晰。</w:t>
            </w:r>
          </w:p>
        </w:tc>
      </w:tr>
      <w:tr w14:paraId="179C1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D9E1F4"/>
            <w:vAlign w:val="center"/>
          </w:tcPr>
          <w:p w14:paraId="75047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15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检查甲状腺的结构及形态，发现甲状腺异常病变</w:t>
            </w:r>
          </w:p>
        </w:tc>
      </w:tr>
      <w:tr w14:paraId="49DA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3658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碳14检测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碳14检测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62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通过吹气了解胃内有无幽门螺旋杆菌感染，此感染与胃炎、消化性溃疡、胃癌等发病有密切关系。</w:t>
            </w:r>
          </w:p>
        </w:tc>
      </w:tr>
      <w:tr w14:paraId="340A7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502B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DR（不出片）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胸部DR（正位）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DD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有无肺部疾病及心脏、主动脉、纵膈、横膈疾病等，常见肺感染，肺气肿，肺肿瘤占位，主动脉硬化，心脏形态改变。</w:t>
            </w:r>
          </w:p>
        </w:tc>
      </w:tr>
      <w:tr w14:paraId="3D643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20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静脉取血</w:t>
            </w:r>
          </w:p>
        </w:tc>
      </w:tr>
      <w:tr w14:paraId="71CE6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20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营养早餐（面包，牛奶，鸡蛋，水果，小菜等）</w:t>
            </w:r>
          </w:p>
        </w:tc>
      </w:tr>
      <w:tr w14:paraId="5069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20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总检报告</w:t>
            </w:r>
          </w:p>
        </w:tc>
      </w:tr>
      <w:tr w14:paraId="2821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0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A30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优惠价：400元/人</w:t>
            </w:r>
          </w:p>
        </w:tc>
      </w:tr>
    </w:tbl>
    <w:p w14:paraId="7EF7AADB">
      <w:pPr>
        <w:pStyle w:val="11"/>
        <w:ind w:left="720" w:firstLine="0" w:firstLineChars="0"/>
        <w:rPr>
          <w:rFonts w:hint="eastAsia" w:ascii="仿宋" w:hAnsi="仿宋" w:eastAsia="仿宋" w:cs="仿宋"/>
          <w:b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2321B">
    <w:pPr>
      <w:pStyle w:val="5"/>
      <w:jc w:val="left"/>
    </w:pPr>
    <w:r>
      <w:drawing>
        <wp:inline distT="0" distB="0" distL="0" distR="0">
          <wp:extent cx="2705735" cy="2946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793" cy="29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EA61B4"/>
    <w:multiLevelType w:val="singleLevel"/>
    <w:tmpl w:val="B2EA61B4"/>
    <w:lvl w:ilvl="0" w:tentative="0">
      <w:start w:val="10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1">
    <w:nsid w:val="BBAC4B40"/>
    <w:multiLevelType w:val="singleLevel"/>
    <w:tmpl w:val="BBAC4B4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7678884"/>
    <w:multiLevelType w:val="singleLevel"/>
    <w:tmpl w:val="C767888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2D8A749E"/>
    <w:multiLevelType w:val="singleLevel"/>
    <w:tmpl w:val="2D8A749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3255E9BF"/>
    <w:multiLevelType w:val="singleLevel"/>
    <w:tmpl w:val="3255E9B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FE00C18"/>
    <w:multiLevelType w:val="multilevel"/>
    <w:tmpl w:val="7FE00C1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MTI0YzZjNDMwNzE3NWMzODdmN2VhZWQ4MTJjYmMifQ=="/>
  </w:docVars>
  <w:rsids>
    <w:rsidRoot w:val="00A65859"/>
    <w:rsid w:val="00075789"/>
    <w:rsid w:val="000D4277"/>
    <w:rsid w:val="00101DF7"/>
    <w:rsid w:val="00117B67"/>
    <w:rsid w:val="001C2636"/>
    <w:rsid w:val="002C1740"/>
    <w:rsid w:val="003B762D"/>
    <w:rsid w:val="003C592F"/>
    <w:rsid w:val="003E702A"/>
    <w:rsid w:val="00476FB8"/>
    <w:rsid w:val="005A462D"/>
    <w:rsid w:val="00665796"/>
    <w:rsid w:val="0069182F"/>
    <w:rsid w:val="006918DF"/>
    <w:rsid w:val="0072786C"/>
    <w:rsid w:val="008371D1"/>
    <w:rsid w:val="008B068F"/>
    <w:rsid w:val="008C5BCC"/>
    <w:rsid w:val="009E2593"/>
    <w:rsid w:val="009F7C67"/>
    <w:rsid w:val="00A16D88"/>
    <w:rsid w:val="00A65859"/>
    <w:rsid w:val="00AA6037"/>
    <w:rsid w:val="00B9408E"/>
    <w:rsid w:val="00CB1B79"/>
    <w:rsid w:val="00D50949"/>
    <w:rsid w:val="00F46FD5"/>
    <w:rsid w:val="02F94F2F"/>
    <w:rsid w:val="1715669F"/>
    <w:rsid w:val="27551F81"/>
    <w:rsid w:val="2AA11C7F"/>
    <w:rsid w:val="2F4D3910"/>
    <w:rsid w:val="349C32C4"/>
    <w:rsid w:val="3D0F500F"/>
    <w:rsid w:val="45C4571F"/>
    <w:rsid w:val="4C401605"/>
    <w:rsid w:val="4E9210BC"/>
    <w:rsid w:val="51796C42"/>
    <w:rsid w:val="523471E7"/>
    <w:rsid w:val="5A260E2C"/>
    <w:rsid w:val="69087D7A"/>
    <w:rsid w:val="6B212239"/>
    <w:rsid w:val="6EEF249F"/>
    <w:rsid w:val="6FAE1315"/>
    <w:rsid w:val="71404672"/>
    <w:rsid w:val="73AA3A48"/>
    <w:rsid w:val="755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不明显强调1"/>
    <w:basedOn w:val="7"/>
    <w:qFormat/>
    <w:uiPriority w:val="99"/>
    <w:rPr>
      <w:rFonts w:cs="Times New Roman"/>
      <w:i/>
      <w:iCs/>
      <w:color w:val="404040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正文文本 Char"/>
    <w:basedOn w:val="7"/>
    <w:link w:val="2"/>
    <w:qFormat/>
    <w:uiPriority w:val="0"/>
    <w:rPr>
      <w:szCs w:val="24"/>
    </w:rPr>
  </w:style>
  <w:style w:type="character" w:customStyle="1" w:styleId="15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1457</Words>
  <Characters>1564</Characters>
  <Lines>45</Lines>
  <Paragraphs>12</Paragraphs>
  <TotalTime>7</TotalTime>
  <ScaleCrop>false</ScaleCrop>
  <LinksUpToDate>false</LinksUpToDate>
  <CharactersWithSpaces>1577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2021-11-11T02:09:00Z</dcterms:created>
  <dc:creator>微软用户</dc:creator>
  <cp:lastModifiedBy>牛头野战户外俱乐部</cp:lastModifiedBy>
  <dcterms:modified xsi:type="dcterms:W3CDTF">2024-11-14T02:58:28Z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F76741ABE74C4D4FAF5E7E7B056C8EEE_13</vt:lpwstr>
  </property>
</Properties>
</file>